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02" w:rsidRDefault="009D5E44">
      <w:pPr>
        <w:pStyle w:val="1"/>
        <w:ind w:left="1504" w:right="1491"/>
      </w:pPr>
      <w:r>
        <w:t xml:space="preserve">Информация о работе </w:t>
      </w:r>
      <w:proofErr w:type="spellStart"/>
      <w:r>
        <w:t>Кизлярского</w:t>
      </w:r>
      <w:proofErr w:type="spellEnd"/>
      <w:r>
        <w:t xml:space="preserve"> городского комитета профсоюза по социальному партнёрству </w:t>
      </w:r>
    </w:p>
    <w:p w:rsidR="00D77002" w:rsidRDefault="009D5E44">
      <w:pPr>
        <w:spacing w:after="48"/>
        <w:ind w:left="720" w:firstLine="0"/>
        <w:jc w:val="left"/>
      </w:pPr>
      <w:r>
        <w:rPr>
          <w:sz w:val="28"/>
        </w:rPr>
        <w:t xml:space="preserve"> </w:t>
      </w:r>
    </w:p>
    <w:p w:rsidR="00D77002" w:rsidRDefault="009D5E44">
      <w:pPr>
        <w:ind w:left="-15" w:firstLine="720"/>
      </w:pPr>
      <w:r>
        <w:t>В целях развития социального партнёрства</w:t>
      </w:r>
      <w:r>
        <w:rPr>
          <w:b/>
          <w:i/>
        </w:rPr>
        <w:t xml:space="preserve"> </w:t>
      </w:r>
      <w:r w:rsidR="009872D8">
        <w:t xml:space="preserve">на 2024 </w:t>
      </w:r>
      <w:r>
        <w:t>год был составлен план, по которому велась работа «План взаимодействия ГОП с органами местной власти, обществен</w:t>
      </w:r>
      <w:r w:rsidR="009872D8">
        <w:t>ными организациями города в 2024</w:t>
      </w:r>
      <w:r>
        <w:t xml:space="preserve"> году». Работа выборными профсоюзными органами ГК осуществлялась по таким направлениям, как:  </w:t>
      </w:r>
    </w:p>
    <w:p w:rsidR="00D77002" w:rsidRDefault="009D5E44">
      <w:pPr>
        <w:numPr>
          <w:ilvl w:val="0"/>
          <w:numId w:val="1"/>
        </w:numPr>
        <w:ind w:firstLine="720"/>
      </w:pPr>
      <w:r>
        <w:t xml:space="preserve">подготовка вопросов по проблемам социального партнерства на заседания выборных профсоюзных органов; </w:t>
      </w:r>
    </w:p>
    <w:p w:rsidR="00D77002" w:rsidRDefault="009D5E44">
      <w:pPr>
        <w:numPr>
          <w:ilvl w:val="0"/>
          <w:numId w:val="1"/>
        </w:numPr>
        <w:ind w:firstLine="720"/>
      </w:pPr>
      <w:r>
        <w:t xml:space="preserve">участие в практической деятельности по выполнению пунктов соглашения; </w:t>
      </w:r>
    </w:p>
    <w:p w:rsidR="00D77002" w:rsidRDefault="009872D8">
      <w:pPr>
        <w:spacing w:after="0" w:line="320" w:lineRule="auto"/>
        <w:ind w:left="-15" w:firstLine="720"/>
      </w:pPr>
      <w:r>
        <w:t>В 2023</w:t>
      </w:r>
      <w:r w:rsidR="009D5E44">
        <w:t xml:space="preserve"> году было проведено два заседания комиссии, на которых анализировался ход выполнения обязательств соглашения. </w:t>
      </w:r>
      <w:r w:rsidR="009D5E44">
        <w:rPr>
          <w:b/>
          <w:i/>
        </w:rPr>
        <w:t xml:space="preserve">Представительские функции: </w:t>
      </w:r>
    </w:p>
    <w:p w:rsidR="00D77002" w:rsidRDefault="009D5E44">
      <w:pPr>
        <w:spacing w:after="69"/>
        <w:ind w:left="720" w:firstLine="0"/>
        <w:jc w:val="left"/>
      </w:pPr>
      <w:r>
        <w:rPr>
          <w:i/>
          <w:u w:val="single" w:color="000000"/>
        </w:rPr>
        <w:t>на</w:t>
      </w:r>
      <w:r>
        <w:rPr>
          <w:i/>
        </w:rPr>
        <w:t xml:space="preserve"> </w:t>
      </w:r>
      <w:r>
        <w:rPr>
          <w:i/>
          <w:u w:val="single" w:color="000000"/>
        </w:rPr>
        <w:t>муниципальном уровне:</w:t>
      </w:r>
      <w:r>
        <w:rPr>
          <w:i/>
        </w:rPr>
        <w:t xml:space="preserve"> </w:t>
      </w:r>
    </w:p>
    <w:p w:rsidR="00D77002" w:rsidRDefault="009D5E44" w:rsidP="003B11A8">
      <w:pPr>
        <w:numPr>
          <w:ilvl w:val="0"/>
          <w:numId w:val="1"/>
        </w:numPr>
        <w:ind w:firstLine="720"/>
      </w:pPr>
      <w:r>
        <w:t xml:space="preserve">проведение </w:t>
      </w:r>
      <w:r>
        <w:tab/>
        <w:t xml:space="preserve">коллективных </w:t>
      </w:r>
      <w:r>
        <w:tab/>
        <w:t xml:space="preserve">переговоров </w:t>
      </w:r>
      <w:r>
        <w:tab/>
        <w:t xml:space="preserve">на </w:t>
      </w:r>
      <w:r>
        <w:tab/>
        <w:t xml:space="preserve">уровне </w:t>
      </w:r>
      <w:r>
        <w:tab/>
        <w:t xml:space="preserve">органов </w:t>
      </w:r>
      <w:r>
        <w:tab/>
        <w:t>местного самоуправления;</w:t>
      </w:r>
      <w:r w:rsidRPr="003B11A8">
        <w:rPr>
          <w:b/>
          <w:i/>
        </w:rPr>
        <w:t xml:space="preserve"> </w:t>
      </w:r>
    </w:p>
    <w:p w:rsidR="00D77002" w:rsidRDefault="009D5E44">
      <w:pPr>
        <w:numPr>
          <w:ilvl w:val="0"/>
          <w:numId w:val="1"/>
        </w:numPr>
        <w:ind w:firstLine="720"/>
      </w:pPr>
      <w:r>
        <w:t xml:space="preserve">участие в мероприятиях по повышению квалификации и профессионального уровня членов Профсоюза (распространение передового опыта учителей, творческие конкурсы, проблемные семинары и др.) и др.  </w:t>
      </w:r>
    </w:p>
    <w:p w:rsidR="00D77002" w:rsidRDefault="009D5E44">
      <w:pPr>
        <w:numPr>
          <w:ilvl w:val="0"/>
          <w:numId w:val="1"/>
        </w:numPr>
        <w:ind w:firstLine="720"/>
      </w:pPr>
      <w:r>
        <w:t>участие в работе комиссии по рассмотрению хода выполнения коллективных договоров ОУ, 3-х стороннего соглашения между Ад</w:t>
      </w:r>
      <w:r w:rsidR="003B11A8">
        <w:t>министрацией города, городским У</w:t>
      </w:r>
      <w:r>
        <w:t xml:space="preserve">правлением образования и городской организацией Профсоюза работников образования;  </w:t>
      </w:r>
    </w:p>
    <w:p w:rsidR="00D77002" w:rsidRDefault="009D5E44">
      <w:pPr>
        <w:numPr>
          <w:ilvl w:val="0"/>
          <w:numId w:val="1"/>
        </w:numPr>
        <w:ind w:firstLine="720"/>
      </w:pPr>
      <w:r>
        <w:t xml:space="preserve">участие в работе заключении соглашений; </w:t>
      </w:r>
    </w:p>
    <w:p w:rsidR="00D77002" w:rsidRDefault="009D5E44">
      <w:pPr>
        <w:numPr>
          <w:ilvl w:val="0"/>
          <w:numId w:val="1"/>
        </w:numPr>
        <w:spacing w:after="19"/>
        <w:ind w:firstLine="720"/>
      </w:pPr>
      <w:r>
        <w:t xml:space="preserve">оказание помощи ППО в организации колдоговорной кампании в ОУ;  </w:t>
      </w:r>
    </w:p>
    <w:p w:rsidR="00D77002" w:rsidRDefault="009D5E44">
      <w:pPr>
        <w:spacing w:after="68"/>
        <w:ind w:left="720" w:firstLine="0"/>
        <w:jc w:val="left"/>
      </w:pPr>
      <w:r>
        <w:rPr>
          <w:i/>
        </w:rPr>
        <w:t xml:space="preserve"> </w:t>
      </w:r>
    </w:p>
    <w:p w:rsidR="00D77002" w:rsidRDefault="009D5E44">
      <w:pPr>
        <w:spacing w:after="2" w:line="314" w:lineRule="auto"/>
        <w:ind w:left="0" w:firstLine="720"/>
        <w:jc w:val="left"/>
      </w:pPr>
      <w:r>
        <w:rPr>
          <w:i/>
        </w:rPr>
        <w:t>Участие предста</w:t>
      </w:r>
      <w:r w:rsidR="003B11A8">
        <w:rPr>
          <w:i/>
        </w:rPr>
        <w:t>вителя ГК Профсоюза Н.Н</w:t>
      </w:r>
      <w:r w:rsidR="00D20572">
        <w:rPr>
          <w:i/>
        </w:rPr>
        <w:t>.</w:t>
      </w:r>
      <w:r w:rsidR="003B11A8">
        <w:rPr>
          <w:i/>
        </w:rPr>
        <w:t xml:space="preserve"> </w:t>
      </w:r>
      <w:proofErr w:type="spellStart"/>
      <w:r w:rsidR="003B11A8">
        <w:rPr>
          <w:i/>
        </w:rPr>
        <w:t>Балаевой</w:t>
      </w:r>
      <w:proofErr w:type="spellEnd"/>
      <w:r w:rsidR="003B11A8">
        <w:rPr>
          <w:i/>
        </w:rPr>
        <w:t xml:space="preserve"> председателя КГОП</w:t>
      </w:r>
      <w:r>
        <w:rPr>
          <w:i/>
        </w:rPr>
        <w:t xml:space="preserve">, в работе комиссий выборных органов: </w:t>
      </w:r>
    </w:p>
    <w:p w:rsidR="00D77002" w:rsidRDefault="009D5E44">
      <w:pPr>
        <w:numPr>
          <w:ilvl w:val="0"/>
          <w:numId w:val="1"/>
        </w:numPr>
        <w:ind w:firstLine="720"/>
      </w:pPr>
      <w:r>
        <w:t xml:space="preserve">участие в работе комиссии по подготовке проекта соглашения (член комиссии); </w:t>
      </w:r>
    </w:p>
    <w:p w:rsidR="00D77002" w:rsidRDefault="003B11A8">
      <w:pPr>
        <w:numPr>
          <w:ilvl w:val="0"/>
          <w:numId w:val="1"/>
        </w:numPr>
        <w:ind w:firstLine="720"/>
      </w:pPr>
      <w:r>
        <w:t>участие в работе О</w:t>
      </w:r>
      <w:r w:rsidR="009872D8">
        <w:t>бщественной палаты города (председатель</w:t>
      </w:r>
      <w:r w:rsidR="009D5E44">
        <w:t xml:space="preserve"> комиссии); </w:t>
      </w:r>
    </w:p>
    <w:p w:rsidR="00D77002" w:rsidRDefault="003B11A8">
      <w:pPr>
        <w:numPr>
          <w:ilvl w:val="0"/>
          <w:numId w:val="1"/>
        </w:numPr>
        <w:spacing w:after="0" w:line="314" w:lineRule="auto"/>
        <w:ind w:firstLine="720"/>
      </w:pPr>
      <w:r>
        <w:t>участие в работе коллегии У</w:t>
      </w:r>
      <w:r w:rsidR="009D5E44">
        <w:t xml:space="preserve">правления образования (член коллегии); - участие в работе </w:t>
      </w:r>
      <w:r>
        <w:t xml:space="preserve">конкурсных комиссий </w:t>
      </w:r>
      <w:r w:rsidR="009D5E44">
        <w:t xml:space="preserve">- </w:t>
      </w:r>
      <w:r w:rsidR="009872D8">
        <w:rPr>
          <w:i/>
          <w:u w:val="single" w:color="000000"/>
        </w:rPr>
        <w:t>на муниципальном уровне</w:t>
      </w:r>
      <w:r w:rsidR="009D5E44">
        <w:rPr>
          <w:i/>
          <w:u w:val="single" w:color="000000"/>
        </w:rPr>
        <w:t>:</w:t>
      </w:r>
      <w:r w:rsidR="009D5E44">
        <w:rPr>
          <w:i/>
        </w:rPr>
        <w:t xml:space="preserve"> </w:t>
      </w:r>
      <w:bookmarkStart w:id="0" w:name="_GoBack"/>
      <w:bookmarkEnd w:id="0"/>
    </w:p>
    <w:p w:rsidR="00D77002" w:rsidRDefault="00D77002" w:rsidP="003B11A8"/>
    <w:p w:rsidR="00D77002" w:rsidRDefault="009D5E44">
      <w:pPr>
        <w:spacing w:after="53"/>
        <w:ind w:left="720" w:firstLine="0"/>
        <w:jc w:val="left"/>
      </w:pPr>
      <w:r>
        <w:rPr>
          <w:b/>
          <w:i/>
        </w:rPr>
        <w:t xml:space="preserve"> </w:t>
      </w:r>
    </w:p>
    <w:p w:rsidR="00D77002" w:rsidRDefault="009D5E44">
      <w:pPr>
        <w:spacing w:after="0"/>
        <w:ind w:left="720" w:firstLine="0"/>
        <w:jc w:val="left"/>
      </w:pPr>
      <w:r>
        <w:rPr>
          <w:b/>
          <w:i/>
        </w:rPr>
        <w:t xml:space="preserve">Председатель ГК Профсоюза                            </w:t>
      </w:r>
      <w:r w:rsidR="003B11A8">
        <w:rPr>
          <w:b/>
          <w:i/>
        </w:rPr>
        <w:t xml:space="preserve">                 Н.Н.Балаева</w:t>
      </w:r>
    </w:p>
    <w:sectPr w:rsidR="00D77002">
      <w:pgSz w:w="11906" w:h="16838"/>
      <w:pgMar w:top="1440" w:right="56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C2F8C"/>
    <w:multiLevelType w:val="hybridMultilevel"/>
    <w:tmpl w:val="6EC04954"/>
    <w:lvl w:ilvl="0" w:tplc="8DC8D4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76381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BCBF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244D6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84DA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6C416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6BF7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0EE4D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9048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02"/>
    <w:rsid w:val="003B11A8"/>
    <w:rsid w:val="009872D8"/>
    <w:rsid w:val="009D5E44"/>
    <w:rsid w:val="00D20572"/>
    <w:rsid w:val="00D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D4B2"/>
  <w15:docId w15:val="{B2E35FEB-F903-4D47-BF2D-75470DD8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4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7"/>
      <w:ind w:left="1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User</cp:lastModifiedBy>
  <cp:revision>8</cp:revision>
  <dcterms:created xsi:type="dcterms:W3CDTF">2021-12-04T09:10:00Z</dcterms:created>
  <dcterms:modified xsi:type="dcterms:W3CDTF">2024-04-19T12:07:00Z</dcterms:modified>
</cp:coreProperties>
</file>